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3664"/>
        <w:gridCol w:w="3664"/>
        <w:gridCol w:w="3664"/>
      </w:tblGrid>
      <w:tr>
        <w:tc>
          <w:tcPr>
            <w:tcW w:type="dxa" w:w="3664"/>
            <w:vAlign w:val="center"/>
            <w:tcMar>
              <w:top w:w="70" w:type="dxa"/>
              <w:start w:w="70" w:type="dxa"/>
              <w:bottom w:w="70" w:type="dxa"/>
              <w:end w:w="70" w:type="dxa"/>
            </w:tcMar>
          </w:tcPr>
          <w:p>
            <w:r>
              <w:drawing>
                <wp:inline xmlns:a="http://schemas.openxmlformats.org/drawingml/2006/main" xmlns:pic="http://schemas.openxmlformats.org/drawingml/2006/picture">
                  <wp:extent cx="2304000" cy="768354"/>
                  <wp:docPr id="1" name="Picture 1"/>
                  <wp:cNvGraphicFramePr>
                    <a:graphicFrameLocks noChangeAspect="1"/>
                  </wp:cNvGraphicFramePr>
                  <a:graphic>
                    <a:graphicData uri="http://schemas.openxmlformats.org/drawingml/2006/picture">
                      <pic:pic>
                        <pic:nvPicPr>
                          <pic:cNvPr id="0" name="a_clean_white_background_corporate_logo_branding_i.png"/>
                          <pic:cNvPicPr/>
                        </pic:nvPicPr>
                        <pic:blipFill>
                          <a:blip r:embed="rId9"/>
                          <a:stretch>
                            <a:fillRect/>
                          </a:stretch>
                        </pic:blipFill>
                        <pic:spPr>
                          <a:xfrm>
                            <a:off x="0" y="0"/>
                            <a:ext cx="2304000" cy="768354"/>
                          </a:xfrm>
                          <a:prstGeom prst="rect"/>
                        </pic:spPr>
                      </pic:pic>
                    </a:graphicData>
                  </a:graphic>
                </wp:inline>
              </w:drawing>
            </w:r>
          </w:p>
        </w:tc>
        <w:tc>
          <w:tcPr>
            <w:tcW w:type="dxa" w:w="3664"/>
            <w:vAlign w:val="center"/>
            <w:tcMar>
              <w:top w:w="70" w:type="dxa"/>
              <w:start w:w="70" w:type="dxa"/>
              <w:bottom w:w="70" w:type="dxa"/>
              <w:end w:w="70" w:type="dxa"/>
            </w:tcMar>
          </w:tcPr>
          <w:p>
            <w:pPr>
              <w:spacing w:before="0" w:after="0"/>
            </w:pPr>
            <w:r>
              <w:rPr>
                <w:rFonts w:ascii="Arial" w:hAnsi="Arial"/>
                <w:b w:val="0"/>
                <w:color w:val="073763"/>
                <w:sz w:val="16"/>
              </w:rPr>
              <w:t>NEREY MARITIME AGENCY</w:t>
              <w:br/>
              <w:t>Odesa, Ukraine</w:t>
              <w:br/>
              <w:t>cv@nerey.net  |  www.nerey.net</w:t>
              <w:br/>
              <w:t>+38 075 634 32 84</w:t>
            </w:r>
          </w:p>
        </w:tc>
        <w:tc>
          <w:tcPr>
            <w:tcW w:type="dxa" w:w="3664"/>
            <w:shd w:fill="F5F8FA"/>
            <w:vAlign w:val="center"/>
            <w:tcMar>
              <w:top w:w="70" w:type="dxa"/>
              <w:start w:w="70" w:type="dxa"/>
              <w:bottom w:w="70" w:type="dxa"/>
              <w:end w:w="70" w:type="dxa"/>
            </w:tcMar>
          </w:tcPr>
          <w:p>
            <w:pPr>
              <w:spacing w:before="0" w:after="0"/>
              <w:jc w:val="center"/>
            </w:pPr>
            <w:r>
              <w:rPr>
                <w:rFonts w:ascii="Arial" w:hAnsi="Arial"/>
                <w:b/>
                <w:color w:val="073763"/>
                <w:sz w:val="18"/>
              </w:rPr>
              <w:t>PHOTO</w:t>
              <w:br/>
              <w:t>3.5 × 4.5 cm</w:t>
            </w:r>
          </w:p>
        </w:tc>
      </w:tr>
    </w:tbl>
    <w:p>
      <w:pPr>
        <w:spacing w:after="80"/>
        <w:jc w:val="center"/>
      </w:pPr>
      <w:r>
        <w:rPr>
          <w:rFonts w:ascii="Arial" w:hAnsi="Arial"/>
          <w:b/>
          <w:color w:val="073763"/>
          <w:sz w:val="30"/>
        </w:rPr>
        <w:t>SEAFARER APPLICATION FORM</w:t>
      </w:r>
      <w:r>
        <w:rPr>
          <w:b/>
          <w:color w:val="128BCB"/>
          <w:sz w:val="22"/>
        </w:rPr>
        <w:t xml:space="preserve">  |  АНКЕТА МОРЯКА</w:t>
      </w:r>
    </w:p>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POSITION &amp; AVAILABILITY  |  ДОЛЖНОСТЬ И ГОТОВНОСТЬ</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748"/>
        <w:gridCol w:w="2748"/>
        <w:gridCol w:w="2748"/>
        <w:gridCol w:w="2748"/>
      </w:tblGrid>
      <w:tr>
        <w:trPr>
          <w:tblHeader w:val="true"/>
        </w:trPr>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Rank / Должность</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Date of readiness / Готовность</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Minimum salary / Мин. зарплата</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Personal ID / ID</w:t>
            </w: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PERSONAL DETAILS  |  ЛИЧНЫЕ ДАННЫЕ</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3664"/>
        <w:gridCol w:w="3664"/>
        <w:gridCol w:w="3664"/>
      </w:tblGrid>
      <w:tr>
        <w:tc>
          <w:tcPr>
            <w:tcW w:type="dxa" w:w="3664"/>
            <w:tcMar>
              <w:top w:w="55" w:type="dxa"/>
              <w:start w:w="55" w:type="dxa"/>
              <w:bottom w:w="55" w:type="dxa"/>
              <w:end w:w="55" w:type="dxa"/>
            </w:tcMar>
            <w:shd w:fill="EAF4FA"/>
          </w:tcPr>
          <w:p>
            <w:pPr>
              <w:spacing w:before="0" w:after="0"/>
            </w:pPr>
            <w:r>
              <w:rPr>
                <w:rFonts w:ascii="Arial" w:hAnsi="Arial"/>
                <w:b/>
                <w:color w:val="073763"/>
                <w:sz w:val="14"/>
              </w:rPr>
              <w:t>Family name / Фамилия</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First name / Имя</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Middle name / Отчество</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r>
        <w:tc>
          <w:tcPr>
            <w:tcW w:type="dxa" w:w="3664"/>
            <w:tcMar>
              <w:top w:w="55" w:type="dxa"/>
              <w:start w:w="55" w:type="dxa"/>
              <w:bottom w:w="55" w:type="dxa"/>
              <w:end w:w="55" w:type="dxa"/>
            </w:tcMar>
            <w:shd w:fill="EAF4FA"/>
          </w:tcPr>
          <w:p>
            <w:pPr>
              <w:spacing w:before="0" w:after="0"/>
            </w:pPr>
            <w:r>
              <w:rPr>
                <w:rFonts w:ascii="Arial" w:hAnsi="Arial"/>
                <w:b/>
                <w:color w:val="073763"/>
                <w:sz w:val="14"/>
              </w:rPr>
              <w:t>Date of birth / Дата рождения</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Place of birth / Место рождения</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Nationality / Гражданство</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r>
        <w:tc>
          <w:tcPr>
            <w:tcW w:type="dxa" w:w="3664"/>
            <w:tcMar>
              <w:top w:w="55" w:type="dxa"/>
              <w:start w:w="55" w:type="dxa"/>
              <w:bottom w:w="55" w:type="dxa"/>
              <w:end w:w="55" w:type="dxa"/>
            </w:tcMar>
            <w:shd w:fill="EAF4FA"/>
          </w:tcPr>
          <w:p>
            <w:pPr>
              <w:spacing w:before="0" w:after="0"/>
            </w:pPr>
            <w:r>
              <w:rPr>
                <w:rFonts w:ascii="Arial" w:hAnsi="Arial"/>
                <w:b/>
                <w:color w:val="073763"/>
                <w:sz w:val="14"/>
              </w:rPr>
              <w:t>Marital status / Семейное положение</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Children under 18 / Дети до 18</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English level / Уровень английского</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r>
        <w:tc>
          <w:tcPr>
            <w:tcW w:type="dxa" w:w="3664"/>
            <w:tcMar>
              <w:top w:w="55" w:type="dxa"/>
              <w:start w:w="55" w:type="dxa"/>
              <w:bottom w:w="55" w:type="dxa"/>
              <w:end w:w="55" w:type="dxa"/>
            </w:tcMar>
            <w:shd w:fill="EAF4FA"/>
          </w:tcPr>
          <w:p>
            <w:pPr>
              <w:spacing w:before="0" w:after="0"/>
            </w:pPr>
            <w:r>
              <w:rPr>
                <w:rFonts w:ascii="Arial" w:hAnsi="Arial"/>
                <w:b/>
                <w:color w:val="073763"/>
                <w:sz w:val="14"/>
              </w:rPr>
              <w:t>Height / Рост</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Weight / Вес</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Shoe size / Размер обуви</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r>
        <w:tc>
          <w:tcPr>
            <w:tcW w:type="dxa" w:w="3664"/>
            <w:tcMar>
              <w:top w:w="55" w:type="dxa"/>
              <w:start w:w="55" w:type="dxa"/>
              <w:bottom w:w="55" w:type="dxa"/>
              <w:end w:w="55" w:type="dxa"/>
            </w:tcMar>
            <w:shd w:fill="EAF4FA"/>
          </w:tcPr>
          <w:p>
            <w:pPr>
              <w:spacing w:before="0" w:after="0"/>
            </w:pPr>
            <w:r>
              <w:rPr>
                <w:rFonts w:ascii="Arial" w:hAnsi="Arial"/>
                <w:b/>
                <w:color w:val="073763"/>
                <w:sz w:val="14"/>
              </w:rPr>
              <w:t>Coverall size / Размер спецодежды</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Eye colour / Цвет глаз</w:t>
            </w:r>
          </w:p>
        </w:tc>
        <w:tc>
          <w:tcPr>
            <w:tcW w:type="dxa" w:w="3664"/>
            <w:tcMar>
              <w:top w:w="55" w:type="dxa"/>
              <w:start w:w="55" w:type="dxa"/>
              <w:bottom w:w="55" w:type="dxa"/>
              <w:end w:w="55" w:type="dxa"/>
            </w:tcMar>
            <w:shd w:fill="EAF4FA"/>
          </w:tcPr>
          <w:p>
            <w:pPr>
              <w:spacing w:before="0" w:after="0"/>
            </w:pPr>
            <w:r>
              <w:rPr>
                <w:rFonts w:ascii="Arial" w:hAnsi="Arial"/>
                <w:b/>
                <w:color w:val="073763"/>
                <w:sz w:val="14"/>
              </w:rPr>
              <w:t>Hair colour / Цвет волос</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bl>
    <w:tbl>
      <w:tblPr>
        <w:tblStyle w:val="TableGrid"/>
        <w:tblW w:type="auto" w:w="0"/>
        <w:jc w:val="center"/>
        <w:tblLook w:firstColumn="1" w:firstRow="1" w:lastColumn="0" w:lastRow="0" w:noHBand="0" w:noVBand="1" w:val="04A0"/>
      </w:tblPr>
      <w:tblGrid>
        <w:gridCol w:w="5496"/>
        <w:gridCol w:w="5496"/>
      </w:tblGrid>
      <w:tr>
        <w:tc>
          <w:tcPr>
            <w:tcW w:type="dxa" w:w="5496"/>
            <w:tcMar>
              <w:top w:w="55" w:type="dxa"/>
              <w:start w:w="55" w:type="dxa"/>
              <w:bottom w:w="55" w:type="dxa"/>
              <w:end w:w="55" w:type="dxa"/>
            </w:tcMar>
            <w:shd w:fill="EAF4FA"/>
          </w:tcPr>
          <w:p>
            <w:pPr>
              <w:spacing w:before="0" w:after="0"/>
            </w:pPr>
            <w:r>
              <w:rPr>
                <w:rFonts w:ascii="Arial" w:hAnsi="Arial"/>
                <w:b/>
                <w:color w:val="073763"/>
                <w:sz w:val="14"/>
              </w:rPr>
              <w:t>Home address / Домашний адрес</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E-mail / Эл. почта</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r>
        <w:tc>
          <w:tcPr>
            <w:tcW w:type="dxa" w:w="5496"/>
            <w:tcMar>
              <w:top w:w="55" w:type="dxa"/>
              <w:start w:w="55" w:type="dxa"/>
              <w:bottom w:w="55" w:type="dxa"/>
              <w:end w:w="55" w:type="dxa"/>
            </w:tcMar>
            <w:shd w:fill="EAF4FA"/>
          </w:tcPr>
          <w:p>
            <w:pPr>
              <w:spacing w:before="0" w:after="0"/>
            </w:pPr>
            <w:r>
              <w:rPr>
                <w:rFonts w:ascii="Arial" w:hAnsi="Arial"/>
                <w:b/>
                <w:color w:val="073763"/>
                <w:sz w:val="14"/>
              </w:rPr>
              <w:t>Mobile phone / Мобильный телефон</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WhatsApp / Viber / Telegram</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r>
        <w:tc>
          <w:tcPr>
            <w:tcW w:type="dxa" w:w="5496"/>
            <w:tcMar>
              <w:top w:w="55" w:type="dxa"/>
              <w:start w:w="55" w:type="dxa"/>
              <w:bottom w:w="55" w:type="dxa"/>
              <w:end w:w="55" w:type="dxa"/>
            </w:tcMar>
            <w:shd w:fill="EAF4FA"/>
          </w:tcPr>
          <w:p>
            <w:pPr>
              <w:spacing w:before="0" w:after="0"/>
            </w:pPr>
            <w:r>
              <w:rPr>
                <w:rFonts w:ascii="Arial" w:hAnsi="Arial"/>
                <w:b/>
                <w:color w:val="073763"/>
                <w:sz w:val="14"/>
              </w:rPr>
              <w:t>Next of kin / Ближайший родственник</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Relationship / Степень родства</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r>
        <w:tc>
          <w:tcPr>
            <w:tcW w:type="dxa" w:w="5496"/>
            <w:tcMar>
              <w:top w:w="55" w:type="dxa"/>
              <w:start w:w="55" w:type="dxa"/>
              <w:bottom w:w="55" w:type="dxa"/>
              <w:end w:w="55" w:type="dxa"/>
            </w:tcMar>
            <w:shd w:fill="EAF4FA"/>
          </w:tcPr>
          <w:p>
            <w:pPr>
              <w:spacing w:before="0" w:after="0"/>
            </w:pPr>
            <w:r>
              <w:rPr>
                <w:rFonts w:ascii="Arial" w:hAnsi="Arial"/>
                <w:b/>
                <w:color w:val="073763"/>
                <w:sz w:val="14"/>
              </w:rPr>
              <w:t>Next of kin address / Адрес родственника</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Next of kin phone / Телефон родственника</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TRAVEL &amp; ID DOCUMENTS  |  ПАСПОРТА И МОРСКИЕ ДОКУМЕНТЫ</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198"/>
        <w:gridCol w:w="2198"/>
        <w:gridCol w:w="2198"/>
        <w:gridCol w:w="2198"/>
        <w:gridCol w:w="2198"/>
      </w:tblGrid>
      <w:tr>
        <w:trPr>
          <w:tblHeader w:val="true"/>
        </w:trPr>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Document / Документ</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Number / Номер</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Issued / Выдан</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Place / Место выдачи</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Valid until / Действителен до</w:t>
            </w:r>
          </w:p>
        </w:tc>
      </w:tr>
      <w:tr>
        <w:tc>
          <w:tcPr>
            <w:tcW w:type="dxa" w:w="2198"/>
            <w:tcMar>
              <w:top w:w="55" w:type="dxa"/>
              <w:start w:w="55" w:type="dxa"/>
              <w:bottom w:w="55" w:type="dxa"/>
              <w:end w:w="55" w:type="dxa"/>
            </w:tcMar>
          </w:tcPr>
          <w:p>
            <w:pPr>
              <w:spacing w:before="0" w:after="0"/>
            </w:pPr>
            <w:r>
              <w:rPr>
                <w:rFonts w:ascii="Arial" w:hAnsi="Arial"/>
                <w:b/>
                <w:color w:val="073763"/>
                <w:sz w:val="14"/>
              </w:rPr>
              <w:t>International passport / Загранпаспорт</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color w:val="073763"/>
                <w:sz w:val="14"/>
              </w:rPr>
              <w:t>Seaman’s book / Паспорт моряка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color w:val="073763"/>
                <w:sz w:val="14"/>
              </w:rPr>
              <w:t>Civil / National ID / Внутренний паспорт</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color w:val="073763"/>
                <w:sz w:val="14"/>
              </w:rPr>
              <w:t>Visa / Виза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color w:val="073763"/>
                <w:sz w:val="14"/>
              </w:rPr>
              <w:t>Other / Другое</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CERTIFICATES OF COMPETENCY &amp; ENDORSEMENTS  |  РАБОЧИЕ ДИПЛОМЫ</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1832"/>
        <w:gridCol w:w="1832"/>
        <w:gridCol w:w="1832"/>
        <w:gridCol w:w="1832"/>
        <w:gridCol w:w="1832"/>
        <w:gridCol w:w="1832"/>
      </w:tblGrid>
      <w:tr>
        <w:trPr>
          <w:tblHeader w:val="true"/>
        </w:trPr>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Document / Документ</w:t>
            </w:r>
          </w:p>
        </w:tc>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Rank / Должность</w:t>
            </w:r>
          </w:p>
        </w:tc>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Number / Номер</w:t>
            </w:r>
          </w:p>
        </w:tc>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Issued / Выдан</w:t>
            </w:r>
          </w:p>
        </w:tc>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Place / Место</w:t>
            </w:r>
          </w:p>
        </w:tc>
        <w:tc>
          <w:tcPr>
            <w:tcW w:type="dxa" w:w="1832"/>
            <w:tcMar>
              <w:top w:w="55" w:type="dxa"/>
              <w:start w:w="55" w:type="dxa"/>
              <w:bottom w:w="55" w:type="dxa"/>
              <w:end w:w="55" w:type="dxa"/>
            </w:tcMar>
            <w:shd w:fill="EAF4FA"/>
          </w:tcPr>
          <w:p>
            <w:pPr>
              <w:spacing w:before="0" w:after="0"/>
              <w:jc w:val="center"/>
            </w:pPr>
            <w:r>
              <w:rPr>
                <w:rFonts w:ascii="Arial" w:hAnsi="Arial"/>
                <w:b/>
                <w:color w:val="073763"/>
                <w:sz w:val="14"/>
              </w:rPr>
              <w:t>Valid until / До</w:t>
            </w:r>
          </w:p>
        </w:tc>
      </w:tr>
      <w:tr>
        <w:tc>
          <w:tcPr>
            <w:tcW w:type="dxa" w:w="1832"/>
            <w:tcMar>
              <w:top w:w="55" w:type="dxa"/>
              <w:start w:w="55" w:type="dxa"/>
              <w:bottom w:w="55" w:type="dxa"/>
              <w:end w:w="55" w:type="dxa"/>
            </w:tcMar>
          </w:tcPr>
          <w:p>
            <w:pPr>
              <w:spacing w:before="0" w:after="0"/>
            </w:pPr>
            <w:r>
              <w:rPr>
                <w:rFonts w:ascii="Arial" w:hAnsi="Arial"/>
                <w:b/>
                <w:color w:val="073763"/>
                <w:sz w:val="14"/>
              </w:rPr>
              <w:t>Certificate of Competency</w:t>
            </w: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r>
      <w:tr>
        <w:tc>
          <w:tcPr>
            <w:tcW w:type="dxa" w:w="1832"/>
            <w:tcMar>
              <w:top w:w="55" w:type="dxa"/>
              <w:start w:w="55" w:type="dxa"/>
              <w:bottom w:w="55" w:type="dxa"/>
              <w:end w:w="55" w:type="dxa"/>
            </w:tcMar>
          </w:tcPr>
          <w:p>
            <w:pPr>
              <w:spacing w:before="0" w:after="0"/>
            </w:pPr>
            <w:r>
              <w:rPr>
                <w:rFonts w:ascii="Arial" w:hAnsi="Arial"/>
                <w:b/>
                <w:color w:val="073763"/>
                <w:sz w:val="14"/>
              </w:rPr>
              <w:t>Flag Endorsement</w:t>
            </w: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r>
      <w:tr>
        <w:tc>
          <w:tcPr>
            <w:tcW w:type="dxa" w:w="1832"/>
            <w:tcMar>
              <w:top w:w="55" w:type="dxa"/>
              <w:start w:w="55" w:type="dxa"/>
              <w:bottom w:w="55" w:type="dxa"/>
              <w:end w:w="55" w:type="dxa"/>
            </w:tcMar>
          </w:tcPr>
          <w:p>
            <w:pPr>
              <w:spacing w:before="0" w:after="0"/>
            </w:pPr>
            <w:r>
              <w:rPr>
                <w:rFonts w:ascii="Arial" w:hAnsi="Arial"/>
                <w:b/>
                <w:color w:val="073763"/>
                <w:sz w:val="14"/>
              </w:rPr>
              <w:t>GMDSS / Radio</w:t>
            </w: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r>
      <w:tr>
        <w:tc>
          <w:tcPr>
            <w:tcW w:type="dxa" w:w="1832"/>
            <w:tcMar>
              <w:top w:w="55" w:type="dxa"/>
              <w:start w:w="55" w:type="dxa"/>
              <w:bottom w:w="55" w:type="dxa"/>
              <w:end w:w="55" w:type="dxa"/>
            </w:tcMar>
          </w:tcPr>
          <w:p>
            <w:pPr>
              <w:spacing w:before="0" w:after="0"/>
            </w:pPr>
            <w:r>
              <w:rPr>
                <w:rFonts w:ascii="Arial" w:hAnsi="Arial"/>
                <w:b/>
                <w:color w:val="073763"/>
                <w:sz w:val="14"/>
              </w:rPr>
              <w:t>Other</w:t>
            </w: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c>
          <w:tcPr>
            <w:tcW w:type="dxa" w:w="1832"/>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EDUCATION  |  ОБРАЗОВАНИЕ</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748"/>
        <w:gridCol w:w="2748"/>
        <w:gridCol w:w="2748"/>
        <w:gridCol w:w="2748"/>
      </w:tblGrid>
      <w:tr>
        <w:trPr>
          <w:tblHeader w:val="true"/>
        </w:trPr>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Institution / Учебное заведение</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Degree / Диплом</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From / С</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To / По</w:t>
            </w: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STCW &amp; OTHER CERTIFICATES  |  СЕРТИФИКАТЫ ПДНВ И ДРУГИЕ</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198"/>
        <w:gridCol w:w="2198"/>
        <w:gridCol w:w="2198"/>
        <w:gridCol w:w="2198"/>
        <w:gridCol w:w="2198"/>
      </w:tblGrid>
      <w:tr>
        <w:trPr>
          <w:tblHeader w:val="true"/>
        </w:trPr>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Certificate / Сертификат</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Number / Номер</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Issued / Выдан</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Place / Место</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Valid until / До</w:t>
            </w:r>
          </w:p>
        </w:tc>
      </w:tr>
      <w:tr>
        <w:tc>
          <w:tcPr>
            <w:tcW w:type="dxa" w:w="2198"/>
            <w:tcMar>
              <w:top w:w="55" w:type="dxa"/>
              <w:start w:w="55" w:type="dxa"/>
              <w:bottom w:w="55" w:type="dxa"/>
              <w:end w:w="55" w:type="dxa"/>
            </w:tcMar>
          </w:tcPr>
          <w:p>
            <w:pPr>
              <w:spacing w:before="0" w:after="0"/>
            </w:pPr>
            <w:r>
              <w:rPr>
                <w:rFonts w:ascii="Arial" w:hAnsi="Arial"/>
                <w:b w:val="0"/>
                <w:color w:val="073763"/>
                <w:sz w:val="13"/>
              </w:rPr>
              <w:t>Basic Training (STCW A-VI/1) / Начальная подготовка по безопасности</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Proficiency in Survival Craft (A-VI/2) / Спасательные шлюпки и плоты</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Advanced Fire Fighting (A-VI/3) / Расширенная борьба с пожаром</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Medical First Aid / Medical Care (A-VI/4) / Медицинская помощь</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Security Awareness / Designated Security Duties / Охрана судна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Bridge Resource Management (BRM) / Управление ресурсами мостика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Engine-room Resource Management (ERM) / Управление ресурсами МО</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Tanker Training (Oil / Chemical / LPG) / Танкерная подготовка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Yellow Fever / Желтая лихорадка</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pPr>
              <w:spacing w:before="0" w:after="0"/>
            </w:pPr>
            <w:r>
              <w:rPr>
                <w:rFonts w:ascii="Arial" w:hAnsi="Arial"/>
                <w:b w:val="0"/>
                <w:color w:val="073763"/>
                <w:sz w:val="13"/>
              </w:rPr>
              <w:t>Other certificates / Другие сертификаты</w:t>
            </w: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SEA SERVICE – LAST 5 YEARS  |  ОПЫТ РАБОТЫ В МОРЕ – ПОСЛЕДНИЕ 5 ЛЕТ</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1099"/>
        <w:gridCol w:w="1099"/>
        <w:gridCol w:w="1099"/>
        <w:gridCol w:w="1099"/>
        <w:gridCol w:w="1099"/>
        <w:gridCol w:w="1099"/>
        <w:gridCol w:w="1099"/>
        <w:gridCol w:w="1099"/>
        <w:gridCol w:w="1099"/>
        <w:gridCol w:w="1099"/>
      </w:tblGrid>
      <w:tr>
        <w:trPr>
          <w:tblHeader w:val="true"/>
        </w:trPr>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Vessel / Судно</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Year / Год</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Flag / Флаг</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Vessel type / Тип</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DWT / GT</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Engine / Двигатель</w:t>
              <w:br/>
              <w:t>Model, kW/BHP</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Shipowner / Company</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Rank / Должность</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From / С</w:t>
            </w:r>
          </w:p>
        </w:tc>
        <w:tc>
          <w:tcPr>
            <w:tcW w:type="dxa" w:w="1099"/>
            <w:tcMar>
              <w:top w:w="55" w:type="dxa"/>
              <w:start w:w="55" w:type="dxa"/>
              <w:bottom w:w="55" w:type="dxa"/>
              <w:end w:w="55" w:type="dxa"/>
            </w:tcMar>
            <w:shd w:fill="EAF4FA"/>
          </w:tcPr>
          <w:p>
            <w:pPr>
              <w:spacing w:before="0" w:after="0"/>
              <w:jc w:val="center"/>
            </w:pPr>
            <w:r>
              <w:rPr>
                <w:rFonts w:ascii="Arial" w:hAnsi="Arial"/>
                <w:b/>
                <w:color w:val="073763"/>
                <w:sz w:val="14"/>
              </w:rPr>
              <w:t>To / По</w:t>
            </w: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r>
        <w:trPr>
          <w:trHeight w:val="351"/>
        </w:trPr>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c>
          <w:tcPr>
            <w:tcW w:type="dxa" w:w="1099"/>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OTHER NATIONAL DOCUMENTS  |  ДОКУМЕНТЫ ДРУГИХ ГОСУДАРСТВ</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198"/>
        <w:gridCol w:w="2198"/>
        <w:gridCol w:w="2198"/>
        <w:gridCol w:w="2198"/>
        <w:gridCol w:w="2198"/>
      </w:tblGrid>
      <w:tr>
        <w:trPr>
          <w:tblHeader w:val="true"/>
        </w:trPr>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Document / Документ</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Rank / Должность</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Number / Номер</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Issued / Выдан</w:t>
            </w:r>
          </w:p>
        </w:tc>
        <w:tc>
          <w:tcPr>
            <w:tcW w:type="dxa" w:w="2198"/>
            <w:tcMar>
              <w:top w:w="55" w:type="dxa"/>
              <w:start w:w="55" w:type="dxa"/>
              <w:bottom w:w="55" w:type="dxa"/>
              <w:end w:w="55" w:type="dxa"/>
            </w:tcMar>
            <w:shd w:fill="EAF4FA"/>
          </w:tcPr>
          <w:p>
            <w:pPr>
              <w:spacing w:before="0" w:after="0"/>
              <w:jc w:val="center"/>
            </w:pPr>
            <w:r>
              <w:rPr>
                <w:rFonts w:ascii="Arial" w:hAnsi="Arial"/>
                <w:b/>
                <w:color w:val="073763"/>
                <w:sz w:val="14"/>
              </w:rPr>
              <w:t>Valid until / До</w:t>
            </w:r>
          </w:p>
        </w:tc>
      </w:tr>
      <w:tr>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r>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c>
          <w:tcPr>
            <w:tcW w:type="dxa" w:w="219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REFERENCES FROM PREVIOUS EMPLOYERS  |  РЕКОМЕНДАЦИИ</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2748"/>
        <w:gridCol w:w="2748"/>
        <w:gridCol w:w="2748"/>
        <w:gridCol w:w="2748"/>
      </w:tblGrid>
      <w:tr>
        <w:trPr>
          <w:tblHeader w:val="true"/>
        </w:trPr>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Vessel / Судно</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Crewing agent / Shipowner</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Phone &amp; E-mail / Телефон и E-mail</w:t>
            </w:r>
          </w:p>
        </w:tc>
        <w:tc>
          <w:tcPr>
            <w:tcW w:type="dxa" w:w="2748"/>
            <w:tcMar>
              <w:top w:w="55" w:type="dxa"/>
              <w:start w:w="55" w:type="dxa"/>
              <w:bottom w:w="55" w:type="dxa"/>
              <w:end w:w="55" w:type="dxa"/>
            </w:tcMar>
            <w:shd w:fill="EAF4FA"/>
          </w:tcPr>
          <w:p>
            <w:pPr>
              <w:spacing w:before="0" w:after="0"/>
              <w:jc w:val="center"/>
            </w:pPr>
            <w:r>
              <w:rPr>
                <w:rFonts w:ascii="Arial" w:hAnsi="Arial"/>
                <w:b/>
                <w:color w:val="073763"/>
                <w:sz w:val="14"/>
              </w:rPr>
              <w:t>Contact person / Контактное лицо</w:t>
            </w: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r>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c>
          <w:tcPr>
            <w:tcW w:type="dxa" w:w="2748"/>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ADDITIONAL INFORMATION  |  ДОПОЛНИТЕЛЬНАЯ ИНФОРМАЦИЯ</w:t>
            </w:r>
          </w:p>
        </w:tc>
      </w:tr>
    </w:tbl>
    <w:p>
      <w:pPr>
        <w:keepNext w:val="0"/>
        <w:spacing w:after="0" w:before="0" w:line="240" w:lineRule="auto"/>
      </w:pPr>
    </w:p>
    <w:tbl>
      <w:tblPr>
        <w:tblStyle w:val="TableGrid"/>
        <w:tblW w:type="auto" w:w="0"/>
        <w:jc w:val="center"/>
        <w:tblLook w:firstColumn="1" w:firstRow="1" w:lastColumn="0" w:lastRow="0" w:noHBand="0" w:noVBand="1" w:val="04A0"/>
      </w:tblPr>
      <w:tblGrid>
        <w:gridCol w:w="5496"/>
        <w:gridCol w:w="5496"/>
      </w:tblGrid>
      <w:tr>
        <w:tc>
          <w:tcPr>
            <w:tcW w:type="dxa" w:w="5496"/>
            <w:tcMar>
              <w:top w:w="55" w:type="dxa"/>
              <w:start w:w="55" w:type="dxa"/>
              <w:bottom w:w="55" w:type="dxa"/>
              <w:end w:w="55" w:type="dxa"/>
            </w:tcMar>
            <w:shd w:fill="EAF4FA"/>
          </w:tcPr>
          <w:p>
            <w:pPr>
              <w:spacing w:before="0" w:after="0"/>
            </w:pPr>
            <w:r>
              <w:rPr>
                <w:rFonts w:ascii="Arial" w:hAnsi="Arial"/>
                <w:b/>
                <w:color w:val="073763"/>
                <w:sz w:val="14"/>
              </w:rPr>
              <w:t>US visa / Виза США</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Schengen visa / Шенген</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r>
        <w:tc>
          <w:tcPr>
            <w:tcW w:type="dxa" w:w="5496"/>
            <w:tcMar>
              <w:top w:w="55" w:type="dxa"/>
              <w:start w:w="55" w:type="dxa"/>
              <w:bottom w:w="55" w:type="dxa"/>
              <w:end w:w="55" w:type="dxa"/>
            </w:tcMar>
            <w:shd w:fill="EAF4FA"/>
          </w:tcPr>
          <w:p>
            <w:pPr>
              <w:spacing w:before="0" w:after="0"/>
            </w:pPr>
            <w:r>
              <w:rPr>
                <w:rFonts w:ascii="Arial" w:hAnsi="Arial"/>
                <w:b/>
                <w:color w:val="073763"/>
                <w:sz w:val="14"/>
              </w:rPr>
              <w:t>Vaccination status / Вакцинация</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Medical certificate valid until / Медкомиссия до</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r>
        <w:tc>
          <w:tcPr>
            <w:tcW w:type="dxa" w:w="5496"/>
            <w:tcMar>
              <w:top w:w="55" w:type="dxa"/>
              <w:start w:w="55" w:type="dxa"/>
              <w:bottom w:w="55" w:type="dxa"/>
              <w:end w:w="55" w:type="dxa"/>
            </w:tcMar>
            <w:shd w:fill="EAF4FA"/>
          </w:tcPr>
          <w:p>
            <w:pPr>
              <w:spacing w:before="0" w:after="0"/>
            </w:pPr>
            <w:r>
              <w:rPr>
                <w:rFonts w:ascii="Arial" w:hAnsi="Arial"/>
                <w:b/>
                <w:color w:val="073763"/>
                <w:sz w:val="14"/>
              </w:rPr>
              <w:t>Preferred vessel type / Предпочтительный тип судна</w:t>
            </w:r>
          </w:p>
        </w:tc>
        <w:tc>
          <w:tcPr>
            <w:tcW w:type="dxa" w:w="5496"/>
            <w:tcMar>
              <w:top w:w="55" w:type="dxa"/>
              <w:start w:w="55" w:type="dxa"/>
              <w:bottom w:w="55" w:type="dxa"/>
              <w:end w:w="55" w:type="dxa"/>
            </w:tcMar>
            <w:shd w:fill="EAF4FA"/>
          </w:tcPr>
          <w:p>
            <w:pPr>
              <w:spacing w:before="0" w:after="0"/>
            </w:pPr>
            <w:r>
              <w:rPr>
                <w:rFonts w:ascii="Arial" w:hAnsi="Arial"/>
                <w:b/>
                <w:color w:val="073763"/>
                <w:sz w:val="14"/>
              </w:rPr>
              <w:t>Preferred contract duration / Срок контракта</w:t>
            </w:r>
          </w:p>
        </w:tc>
      </w:tr>
      <w:tr>
        <w:tc>
          <w:tcPr>
            <w:tcW w:type="dxa" w:w="5496"/>
            <w:tcMar>
              <w:top w:w="55" w:type="dxa"/>
              <w:start w:w="55" w:type="dxa"/>
              <w:bottom w:w="55" w:type="dxa"/>
              <w:end w:w="55" w:type="dxa"/>
            </w:tcMar>
          </w:tcPr>
          <w:p/>
        </w:tc>
        <w:tc>
          <w:tcPr>
            <w:tcW w:type="dxa" w:w="5496"/>
            <w:tcMar>
              <w:top w:w="55" w:type="dxa"/>
              <w:start w:w="55" w:type="dxa"/>
              <w:bottom w:w="55" w:type="dxa"/>
              <w:end w:w="55" w:type="dxa"/>
            </w:tcMar>
          </w:tcPr>
          <w:p/>
        </w:tc>
      </w:tr>
    </w:tbl>
    <w:tbl>
      <w:tblPr>
        <w:tblW w:type="auto" w:w="0"/>
        <w:tblLook w:firstColumn="1" w:firstRow="1" w:lastColumn="0" w:lastRow="0" w:noHBand="0" w:noVBand="1" w:val="04A0"/>
      </w:tblPr>
      <w:tblGrid>
        <w:gridCol w:w="10992"/>
      </w:tblGrid>
      <w:tr>
        <w:tc>
          <w:tcPr>
            <w:tcW w:type="dxa" w:w="10992"/>
            <w:shd w:fill="073763"/>
            <w:tcMar>
              <w:top w:w="65" w:type="dxa"/>
              <w:start w:w="65" w:type="dxa"/>
              <w:bottom w:w="65" w:type="dxa"/>
              <w:end w:w="65" w:type="dxa"/>
            </w:tcMar>
          </w:tcPr>
          <w:p>
            <w:pPr>
              <w:spacing w:before="0" w:after="0"/>
            </w:pPr>
            <w:r>
              <w:rPr>
                <w:rFonts w:ascii="Arial" w:hAnsi="Arial"/>
                <w:b/>
                <w:color w:val="FFFFFF"/>
                <w:sz w:val="18"/>
              </w:rPr>
              <w:t>PERSONAL DATA CONSENT  |  СОГЛАСИЕ НА ОБРАБОТКУ ПЕРСОНАЛЬНЫХ ДАННЫХ</w:t>
            </w:r>
          </w:p>
        </w:tc>
      </w:tr>
    </w:tbl>
    <w:p>
      <w:pPr>
        <w:keepNext w:val="0"/>
        <w:spacing w:after="0" w:before="0" w:line="240" w:lineRule="auto"/>
      </w:pPr>
    </w:p>
    <w:p>
      <w:pPr>
        <w:spacing w:after="160"/>
      </w:pPr>
      <w:r>
        <w:rPr>
          <w:rFonts w:ascii="Arial" w:hAnsi="Arial"/>
          <w:color w:val="263746"/>
          <w:sz w:val="18"/>
        </w:rPr>
        <w:t>I hereby give my consent to NEREY Maritime Agency to collect, store, use and process the personal data provided in this application for recruitment, employment assistance, crew management, document verification and communication with shipowners, ship managers, principals, flag administrations, training and medical providers, travel agents and other parties involved in my potential employment. I confirm that the information provided is accurate to the best of my knowledge and understand that my data may be transferred to relevant parties, including parties located outside Ukraine, where necessary for these purposes.</w:t>
      </w:r>
    </w:p>
    <w:p>
      <w:pPr>
        <w:spacing w:after="160"/>
      </w:pPr>
      <w:r>
        <w:rPr>
          <w:rFonts w:ascii="Arial" w:hAnsi="Arial"/>
          <w:color w:val="263746"/>
          <w:sz w:val="18"/>
        </w:rPr>
        <w:t>Я даю согласие NEREY Maritime Agency на сбор, хранение, использование и обработку персональных данных, указанных в настоящей анкете, с целью подбора работы, содействия в трудоустройстве, крюингового сопровождения, проверки документов и взаимодействия с судовладельцами, судовыми менеджерами, принципалами, администрациями флага, учебными и медицинскими центрами, туристическими агентами и другими сторонами, участвующими в моем возможном трудоустройстве. Подтверждаю достоверность предоставленной информации и понимаю, что при необходимости мои данные могут передаваться соответствующим сторонам, в том числе находящимся за пределами Украины, для указанных целей.</w:t>
      </w:r>
    </w:p>
    <w:tbl>
      <w:tblPr>
        <w:tblStyle w:val="TableGrid"/>
        <w:tblW w:type="auto" w:w="0"/>
        <w:jc w:val="center"/>
        <w:tblLook w:firstColumn="1" w:firstRow="1" w:lastColumn="0" w:lastRow="0" w:noHBand="0" w:noVBand="1" w:val="04A0"/>
      </w:tblPr>
      <w:tblGrid>
        <w:gridCol w:w="3664"/>
        <w:gridCol w:w="3664"/>
        <w:gridCol w:w="3664"/>
      </w:tblGrid>
      <w:tr>
        <w:trPr>
          <w:tblHeader w:val="true"/>
        </w:trPr>
        <w:tc>
          <w:tcPr>
            <w:tcW w:type="dxa" w:w="3664"/>
            <w:tcMar>
              <w:top w:w="55" w:type="dxa"/>
              <w:start w:w="55" w:type="dxa"/>
              <w:bottom w:w="55" w:type="dxa"/>
              <w:end w:w="55" w:type="dxa"/>
            </w:tcMar>
            <w:shd w:fill="EAF4FA"/>
          </w:tcPr>
          <w:p>
            <w:pPr>
              <w:spacing w:before="0" w:after="0"/>
              <w:jc w:val="center"/>
            </w:pPr>
            <w:r>
              <w:rPr>
                <w:rFonts w:ascii="Arial" w:hAnsi="Arial"/>
                <w:b/>
                <w:color w:val="073763"/>
                <w:sz w:val="14"/>
              </w:rPr>
              <w:t>Full name / Ф.И.О.</w:t>
            </w:r>
          </w:p>
        </w:tc>
        <w:tc>
          <w:tcPr>
            <w:tcW w:type="dxa" w:w="3664"/>
            <w:tcMar>
              <w:top w:w="55" w:type="dxa"/>
              <w:start w:w="55" w:type="dxa"/>
              <w:bottom w:w="55" w:type="dxa"/>
              <w:end w:w="55" w:type="dxa"/>
            </w:tcMar>
            <w:shd w:fill="EAF4FA"/>
          </w:tcPr>
          <w:p>
            <w:pPr>
              <w:spacing w:before="0" w:after="0"/>
              <w:jc w:val="center"/>
            </w:pPr>
            <w:r>
              <w:rPr>
                <w:rFonts w:ascii="Arial" w:hAnsi="Arial"/>
                <w:b/>
                <w:color w:val="073763"/>
                <w:sz w:val="14"/>
              </w:rPr>
              <w:t>Date / Дата</w:t>
            </w:r>
          </w:p>
        </w:tc>
        <w:tc>
          <w:tcPr>
            <w:tcW w:type="dxa" w:w="3664"/>
            <w:tcMar>
              <w:top w:w="55" w:type="dxa"/>
              <w:start w:w="55" w:type="dxa"/>
              <w:bottom w:w="55" w:type="dxa"/>
              <w:end w:w="55" w:type="dxa"/>
            </w:tcMar>
            <w:shd w:fill="EAF4FA"/>
          </w:tcPr>
          <w:p>
            <w:pPr>
              <w:spacing w:before="0" w:after="0"/>
              <w:jc w:val="center"/>
            </w:pPr>
            <w:r>
              <w:rPr>
                <w:rFonts w:ascii="Arial" w:hAnsi="Arial"/>
                <w:b/>
                <w:color w:val="073763"/>
                <w:sz w:val="14"/>
              </w:rPr>
              <w:t>Signature / Подпись</w:t>
            </w:r>
          </w:p>
        </w:tc>
      </w:tr>
      <w:tr>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c>
          <w:tcPr>
            <w:tcW w:type="dxa" w:w="3664"/>
            <w:tcMar>
              <w:top w:w="55" w:type="dxa"/>
              <w:start w:w="55" w:type="dxa"/>
              <w:bottom w:w="55" w:type="dxa"/>
              <w:end w:w="55" w:type="dxa"/>
            </w:tcMar>
          </w:tcPr>
          <w:p/>
        </w:tc>
      </w:tr>
    </w:tbl>
    <w:p>
      <w:pPr>
        <w:spacing w:before="240"/>
        <w:jc w:val="center"/>
      </w:pPr>
      <w:r>
        <w:rPr>
          <w:b/>
          <w:color w:val="073763"/>
          <w:sz w:val="16"/>
        </w:rPr>
        <w:t>NEREY MARITIME AGENCY  •  TRUSTED AT SEA  •  PEOPLE MOVE THE WORLD</w:t>
      </w:r>
    </w:p>
    <w:sectPr w:rsidR="00FC693F" w:rsidRPr="0006063C" w:rsidSect="00034616">
      <w:footerReference w:type="default" r:id="rId10"/>
      <w:pgSz w:w="12240" w:h="15840"/>
      <w:pgMar w:top="567" w:right="624" w:bottom="567"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D6B78"/>
        <w:sz w:val="14"/>
      </w:rPr>
      <w:t>www.nerey.net  |  cv@nerey.net  |  Odesa, Ukraine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